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6085" w:rsidRPr="00906085" w:rsidRDefault="00906085" w:rsidP="00121B99">
      <w:pPr>
        <w:widowControl/>
        <w:pBdr>
          <w:top w:val="single" w:sz="6" w:space="9" w:color="2DBD93"/>
          <w:bottom w:val="single" w:sz="6" w:space="9" w:color="2DBD93"/>
        </w:pBdr>
        <w:spacing w:before="450" w:after="450"/>
        <w:ind w:left="840" w:firstLineChars="600" w:firstLine="2160"/>
        <w:outlineLvl w:val="2"/>
        <w:rPr>
          <w:rFonts w:ascii="Arial" w:eastAsia="ＭＳ Ｐゴシック" w:hAnsi="Arial" w:cs="Arial"/>
          <w:color w:val="2DBD93"/>
          <w:kern w:val="0"/>
          <w:sz w:val="36"/>
          <w:szCs w:val="36"/>
        </w:rPr>
      </w:pPr>
      <w:r w:rsidRPr="00906085">
        <w:rPr>
          <w:rFonts w:ascii="Arial" w:eastAsia="ＭＳ Ｐゴシック" w:hAnsi="Arial" w:cs="Arial"/>
          <w:color w:val="2DBD93"/>
          <w:kern w:val="0"/>
          <w:sz w:val="36"/>
          <w:szCs w:val="36"/>
        </w:rPr>
        <w:t>ＬＰＧ教習車のご案内</w:t>
      </w:r>
    </w:p>
    <w:p w:rsidR="00906085" w:rsidRPr="00916B77" w:rsidRDefault="00906085" w:rsidP="00FC5520">
      <w:pPr>
        <w:widowControl/>
        <w:ind w:leftChars="-50" w:left="-105" w:rightChars="-50" w:right="-105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 w:val="28"/>
          <w:szCs w:val="28"/>
        </w:rPr>
      </w:pPr>
      <w:r w:rsidRPr="00906085">
        <w:rPr>
          <w:rFonts w:ascii="メイリオ" w:eastAsia="メイリオ" w:hAnsi="メイリオ" w:cs="ＭＳ Ｐゴシック" w:hint="eastAsia"/>
          <w:color w:val="333333"/>
          <w:kern w:val="0"/>
          <w:sz w:val="30"/>
          <w:szCs w:val="30"/>
        </w:rPr>
        <w:t xml:space="preserve">　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この度、私</w:t>
      </w:r>
      <w:r w:rsidR="00FC5520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ども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ＬＰガス自動車普及促進協議会は、LPG内燃機関工業会と共同で「ＬＰＧ教習車のご案内」</w:t>
      </w:r>
      <w:r w:rsidR="00F85C38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と</w:t>
      </w:r>
      <w:r w:rsidR="00FC5520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「</w:t>
      </w:r>
      <w:r w:rsidR="00F85C38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アンケート</w:t>
      </w:r>
      <w:r w:rsidR="00FC5520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」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を全国の自働車教習所様</w:t>
      </w:r>
      <w:r w:rsidR="005818C2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１２２７か所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へお送り</w:t>
      </w:r>
      <w:r w:rsidR="00FC5520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して、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ＬＰＧ教習車を広める拡販運動を行う事に致しました。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br/>
        <w:t xml:space="preserve">　現在、自動車メーカーからはＬＰＧ教習車は発売されておりません。唯一教習車として発売しております車輌はトヨタ自動車㈱から発売されているガソリン仕様のトヨタ教習車(カローラアクシオベース)だけです。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br/>
        <w:t xml:space="preserve">　ＬＰＧ内燃機関工業会は</w:t>
      </w:r>
      <w:r w:rsidR="00813CB2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、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このトヨタ教習車を改造し、ＬＰＧバイフューエル(ＬＰＧ+ガソリン)</w:t>
      </w:r>
      <w:r w:rsidR="00813CB2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に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架装してお届けしようと考え</w:t>
      </w:r>
      <w:r w:rsidR="00813CB2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て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、改造認可を取得しており</w:t>
      </w:r>
      <w:r w:rsidR="00813CB2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ます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。</w:t>
      </w:r>
    </w:p>
    <w:p w:rsidR="00813CB2" w:rsidRPr="00916B77" w:rsidRDefault="00906085" w:rsidP="00813CB2">
      <w:pPr>
        <w:widowControl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 w:val="28"/>
          <w:szCs w:val="28"/>
        </w:rPr>
      </w:pP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 xml:space="preserve">　</w:t>
      </w:r>
      <w:r w:rsidR="00F85C38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添付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資料をご覧になり、より詳しいことをお知りになりたい場合は、直接お電話</w:t>
      </w:r>
      <w:r w:rsidR="00F85C38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もしくは</w:t>
      </w:r>
      <w:r w:rsidR="00320314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FAX</w:t>
      </w:r>
      <w:r w:rsidR="00F85C38"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か</w:t>
      </w:r>
      <w:r w:rsidR="00320314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メール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でお問い合わせください。</w:t>
      </w:r>
      <w:r w:rsidRPr="00916B77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br/>
        <w:t>お待ちしております。</w:t>
      </w:r>
    </w:p>
    <w:p w:rsidR="00813CB2" w:rsidRPr="00DB25A8" w:rsidRDefault="00906085" w:rsidP="00747709">
      <w:pPr>
        <w:widowControl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hint="eastAsia"/>
        </w:rPr>
        <w:t xml:space="preserve">　　　　　　　　　　　　　　　　</w:t>
      </w:r>
      <w:r w:rsidR="00180D6B">
        <w:rPr>
          <w:rFonts w:hint="eastAsia"/>
        </w:rPr>
        <w:t xml:space="preserve">　　</w:t>
      </w:r>
      <w:r w:rsidR="00916B77">
        <w:rPr>
          <w:rFonts w:hint="eastAsia"/>
        </w:rPr>
        <w:t xml:space="preserve">　　　</w:t>
      </w:r>
      <w:r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180D6B"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LPガス自動車普及促進協議会</w:t>
      </w:r>
      <w:r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</w:p>
    <w:p w:rsidR="00180D6B" w:rsidRPr="00DB25A8" w:rsidRDefault="00121B99" w:rsidP="00DB25A8">
      <w:pPr>
        <w:widowControl/>
        <w:ind w:rightChars="-50" w:right="-105" w:firstLineChars="1950" w:firstLine="4698"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電話</w:t>
      </w:r>
      <w:r w:rsidR="00813CB2"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０３－３５９７－６４１０</w:t>
      </w:r>
    </w:p>
    <w:p w:rsidR="00813CB2" w:rsidRPr="00DB25A8" w:rsidRDefault="00916B77" w:rsidP="00121B99">
      <w:pPr>
        <w:widowControl/>
        <w:ind w:firstLineChars="1700" w:firstLine="4096"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　</w:t>
      </w:r>
      <w:r w:rsid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 </w:t>
      </w:r>
      <w:r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FAX　０３－３５９７－</w:t>
      </w:r>
      <w:r w:rsidR="00031EBA"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６４２０</w:t>
      </w:r>
    </w:p>
    <w:p w:rsidR="00031EBA" w:rsidRPr="00320314" w:rsidRDefault="00031EBA" w:rsidP="00121B99">
      <w:pPr>
        <w:widowControl/>
        <w:ind w:firstLineChars="1750" w:firstLine="4216"/>
        <w:jc w:val="left"/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</w:pPr>
      <w:r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　メール</w:t>
      </w:r>
      <w:r w:rsidR="00121B99" w:rsidRPr="00DB25A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121B99" w:rsidRPr="00320314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t</w:t>
      </w:r>
      <w:r w:rsidR="00121B99" w:rsidRPr="00320314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>ousta.shimada@dune.ocn.ne.jp</w:t>
      </w:r>
    </w:p>
    <w:p w:rsidR="00121B99" w:rsidRPr="00DB25A8" w:rsidRDefault="00121B99" w:rsidP="00916B77">
      <w:pPr>
        <w:widowControl/>
        <w:ind w:firstLineChars="1950" w:firstLine="4698"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DB25A8">
        <w:rPr>
          <w:rFonts w:ascii="ＭＳ Ｐゴシック" w:eastAsia="ＭＳ Ｐゴシック" w:hAnsi="ＭＳ Ｐゴシック"/>
          <w:b/>
          <w:bCs/>
          <w:sz w:val="24"/>
          <w:szCs w:val="24"/>
        </w:rPr>
        <w:t xml:space="preserve">     </w:t>
      </w:r>
      <w:hyperlink r:id="rId4" w:history="1">
        <w:r w:rsidR="00DB25A8" w:rsidRPr="00DB25A8">
          <w:rPr>
            <w:rStyle w:val="a3"/>
            <w:rFonts w:ascii="ＭＳ Ｐゴシック" w:eastAsia="ＭＳ Ｐゴシック" w:hAnsi="ＭＳ Ｐゴシック"/>
            <w:b/>
            <w:bCs/>
            <w:color w:val="auto"/>
            <w:sz w:val="24"/>
            <w:szCs w:val="24"/>
          </w:rPr>
          <w:t>tousta.hayami@soleil.ocn..ne.jp</w:t>
        </w:r>
      </w:hyperlink>
    </w:p>
    <w:sectPr w:rsidR="00121B99" w:rsidRPr="00DB25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85"/>
    <w:rsid w:val="00031EBA"/>
    <w:rsid w:val="000D046C"/>
    <w:rsid w:val="00121B99"/>
    <w:rsid w:val="00180D6B"/>
    <w:rsid w:val="00320314"/>
    <w:rsid w:val="0035097A"/>
    <w:rsid w:val="004C3A42"/>
    <w:rsid w:val="005818C2"/>
    <w:rsid w:val="00747709"/>
    <w:rsid w:val="00813CB2"/>
    <w:rsid w:val="00906085"/>
    <w:rsid w:val="00916B77"/>
    <w:rsid w:val="00DB25A8"/>
    <w:rsid w:val="00F85C38"/>
    <w:rsid w:val="00FC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EAE309"/>
  <w15:chartTrackingRefBased/>
  <w15:docId w15:val="{396060A9-B399-4B57-9604-DD5CB3B4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097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50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usta.hayami@soleil.ocn..ne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速水</dc:creator>
  <cp:keywords/>
  <dc:description/>
  <cp:lastModifiedBy>速水</cp:lastModifiedBy>
  <cp:revision>10</cp:revision>
  <dcterms:created xsi:type="dcterms:W3CDTF">2022-09-06T02:53:00Z</dcterms:created>
  <dcterms:modified xsi:type="dcterms:W3CDTF">2022-09-07T01:03:00Z</dcterms:modified>
</cp:coreProperties>
</file>